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A37" w:rsidRPr="008D1A37" w:rsidRDefault="008D1A37" w:rsidP="008D1A37">
      <w:pPr>
        <w:jc w:val="right"/>
        <w:rPr>
          <w:rFonts w:ascii="Arial" w:hAnsi="Arial" w:cs="Arial"/>
          <w:b/>
          <w:spacing w:val="-4"/>
          <w:sz w:val="20"/>
          <w:szCs w:val="20"/>
        </w:rPr>
      </w:pPr>
      <w:r w:rsidRPr="008D1A37">
        <w:rPr>
          <w:rFonts w:ascii="Arial" w:hAnsi="Arial" w:cs="Arial"/>
          <w:b/>
          <w:spacing w:val="-4"/>
          <w:sz w:val="20"/>
          <w:szCs w:val="20"/>
        </w:rPr>
        <w:t>Załącznik nr 8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  <w:bookmarkStart w:id="0" w:name="_GoBack"/>
      <w:bookmarkEnd w:id="0"/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 xml:space="preserve">Rady Ministrów z dnia 22 października 2019 r. w sprawie szczegółowego sposobu gospodarowania składnikami rzeczowymi majątku ruchomego Skarbu Państwa (Dz.U. z 2019 r., poz. 2004), </w:t>
      </w:r>
    </w:p>
    <w:p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>w Bielsku Podlaskim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:rsidR="00FD38BA" w:rsidRPr="000E78E0" w:rsidRDefault="00FD38BA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 xml:space="preserve">Bielsk Podlaski </w:t>
      </w:r>
      <w:r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lastRenderedPageBreak/>
        <w:t>KLAUZULA INFORMACYJNA</w:t>
      </w: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Administratorem Pani/Pana danych osobowych jest Dyrektor Sądu Rejonowego w Bielsku Podlaskim, z siedzibą: ul. 3 Maja 7, 17-100 Bielsk Podlaski</w:t>
      </w:r>
    </w:p>
    <w:p w:rsidR="00293848" w:rsidRPr="000D2E06" w:rsidRDefault="00293848" w:rsidP="00293848">
      <w:pPr>
        <w:numPr>
          <w:ilvl w:val="0"/>
          <w:numId w:val="2"/>
        </w:numPr>
        <w:spacing w:line="276" w:lineRule="auto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Dane kontaktowe inspektora ochrony danych osobowych w Sądzie Rejonowym w Bielsku Podlaskim: Natalia Petryk, e-mail: iod@bielsk-podlaski.sr.gov.pl;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</w:t>
      </w:r>
      <w:r w:rsidR="008D1A37">
        <w:rPr>
          <w:rFonts w:ascii="Arial" w:hAnsi="Arial" w:cs="Arial"/>
          <w:spacing w:val="-4"/>
          <w:sz w:val="20"/>
          <w:szCs w:val="20"/>
        </w:rPr>
        <w:t>Bielsku Podlaskim nr ogłoszenia.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:rsidR="00293848" w:rsidRDefault="00293848" w:rsidP="00FD38BA"/>
    <w:sectPr w:rsidR="00293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C7"/>
    <w:rsid w:val="000639C7"/>
    <w:rsid w:val="00293848"/>
    <w:rsid w:val="00327246"/>
    <w:rsid w:val="00394391"/>
    <w:rsid w:val="008D1A37"/>
    <w:rsid w:val="00AC161A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EAF9E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D38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549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6</cp:revision>
  <dcterms:created xsi:type="dcterms:W3CDTF">2020-02-14T12:23:00Z</dcterms:created>
  <dcterms:modified xsi:type="dcterms:W3CDTF">2021-08-18T07:14:00Z</dcterms:modified>
</cp:coreProperties>
</file>